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Arial" w:hAnsi="Arial" w:cs="Arial"/>
          <w:b/>
          <w:sz w:val="28"/>
        </w:rPr>
        <w:t xml:space="preserve">ПУТЕВОЙ ЛИСТ ЛЕГКОВОГО АВТОМОБИЛЯ № ______</w:t>
      </w:r>
    </w:p>
    <w:p>
      <w:pPr>
        <w:spacing w:before="0" w:after="80"/>
      </w:pPr>
      <w:r>
        <w:rPr>
          <w:rFonts w:ascii="Arial" w:hAnsi="Arial" w:cs="Arial"/>
          <w:color w:val="555555"/>
          <w:sz w:val="16"/>
        </w:rPr>
        <w:t xml:space="preserve">Действителен на: «____» ______________ 20___ г.   (на несколько дней — с «____» по «____» ______________ 20___ г.)</w:t>
      </w:r>
    </w:p>
    <w:p>
      <w:pPr>
        <w:spacing w:before="160" w:after="60"/>
      </w:pPr>
      <w:r>
        <w:rPr>
          <w:rFonts w:ascii="Arial" w:hAnsi="Arial" w:cs="Arial"/>
          <w:b/>
          <w:color w:val="444444"/>
          <w:sz w:val="16"/>
        </w:rPr>
        <w:t xml:space="preserve">1. ВЛАДЕЛЕЦ ТРАНСПОРТНОГО СРЕДСТВА</w:t>
      </w:r>
    </w:p>
    <w:tbl>
      <w:tblPr>
        <w:tblW w:w="10206" w:type="dxa"/>
        <w:tblBorders>
          <w:top w:val="single" w:sz="4" w:color="9A9E99"/>
          <w:left w:val="single" w:sz="4" w:color="9A9E99"/>
          <w:bottom w:val="single" w:sz="4" w:color="9A9E99"/>
          <w:right w:val="single" w:sz="4" w:color="9A9E99"/>
          <w:insideH w:val="single" w:sz="4" w:color="9A9E99"/>
          <w:insideV w:val="single" w:sz="4" w:color="9A9E99"/>
        </w:tblBorders>
        <w:tblLayout w:type="fixed"/>
        <w:tblCellMar>
          <w:left w:w="80" w:type="dxa"/>
          <w:right w:w="80" w:type="dxa"/>
        </w:tblCellMar>
      </w:tblPr>
      <w:tblGrid>
        <w:gridCol w:w="3900"/>
        <w:gridCol w:w="6306"/>
      </w:tblGrid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Наименование организации или ФИО ИП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ОГРН / ОГРНИП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Адрес, телефон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color w:val="444444"/>
          <w:sz w:val="16"/>
        </w:rPr>
        <w:t xml:space="preserve">2. ТРАНСПОРТНОЕ СРЕДСТВО И ВОДИТЕЛЬ</w:t>
      </w:r>
    </w:p>
    <w:tbl>
      <w:tblPr>
        <w:tblW w:w="10206" w:type="dxa"/>
        <w:tblBorders>
          <w:top w:val="single" w:sz="4" w:color="9A9E99"/>
          <w:left w:val="single" w:sz="4" w:color="9A9E99"/>
          <w:bottom w:val="single" w:sz="4" w:color="9A9E99"/>
          <w:right w:val="single" w:sz="4" w:color="9A9E99"/>
          <w:insideH w:val="single" w:sz="4" w:color="9A9E99"/>
          <w:insideV w:val="single" w:sz="4" w:color="9A9E99"/>
        </w:tblBorders>
        <w:tblLayout w:type="fixed"/>
        <w:tblCellMar>
          <w:left w:w="80" w:type="dxa"/>
          <w:right w:w="80" w:type="dxa"/>
        </w:tblCellMar>
      </w:tblPr>
      <w:tblGrid>
        <w:gridCol w:w="3900"/>
        <w:gridCol w:w="6306"/>
      </w:tblGrid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Тип транспортного средства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Легковой автомобиль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Марка, модель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Государственный регистрационный номер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Водитель (ФИО)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Водительское удостоверение: серия, номер, дата выдачи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СНИЛС водителя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Вид перевозки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888888"/>
                <w:sz w:val="14"/>
              </w:rPr>
              <w:t xml:space="preserve">для собственных нужд / по договору перевозки / такси / … (п. 7 приказа № 390)</w:t>
            </w:r>
          </w:p>
        </w:tc>
      </w:tr>
      <w:tr>
        <w:trPr>
          <w:trHeight w:val="360"/>
        </w:trPr>
        <w:tc>
          <w:tcPr>
            <w:tcW w:w="39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Вид сообщения</w:t>
            </w:r>
          </w:p>
        </w:tc>
        <w:tc>
          <w:tcPr>
            <w:tcW w:w="63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888888"/>
                <w:sz w:val="14"/>
              </w:rPr>
              <w:t xml:space="preserve">городское / пригородное / междугородное (нужное подчеркнуть)</w:t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color w:val="444444"/>
          <w:sz w:val="16"/>
        </w:rPr>
        <w:t xml:space="preserve">3. ВЫПУСК НА ЛИНИЮ И ВОЗВРАЩЕНИЕ</w:t>
      </w:r>
    </w:p>
    <w:tbl>
      <w:tblPr>
        <w:tblW w:w="10206" w:type="dxa"/>
        <w:tblBorders>
          <w:top w:val="single" w:sz="4" w:color="9A9E99"/>
          <w:left w:val="single" w:sz="4" w:color="9A9E99"/>
          <w:bottom w:val="single" w:sz="4" w:color="9A9E99"/>
          <w:right w:val="single" w:sz="4" w:color="9A9E99"/>
          <w:insideH w:val="single" w:sz="4" w:color="9A9E99"/>
          <w:insideV w:val="single" w:sz="4" w:color="9A9E99"/>
        </w:tblBorders>
        <w:tblLayout w:type="fixed"/>
        <w:tblCellMar>
          <w:left w:w="80" w:type="dxa"/>
          <w:right w:w="80" w:type="dxa"/>
        </w:tblCellMar>
      </w:tblPr>
      <w:tblGrid>
        <w:gridCol w:w="2000"/>
        <w:gridCol w:w="1600"/>
        <w:gridCol w:w="1400"/>
        <w:gridCol w:w="2200"/>
        <w:gridCol w:w="3006"/>
      </w:tblGrid>
      <w:tr>
        <w:tc>
          <w:tcPr>
            <w:tcW w:w="20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 </w:t>
            </w:r>
          </w:p>
        </w:tc>
        <w:tc>
          <w:tcPr>
            <w:tcW w:w="16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Дата</w:t>
            </w:r>
          </w:p>
        </w:tc>
        <w:tc>
          <w:tcPr>
            <w:tcW w:w="14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Время</w:t>
            </w:r>
          </w:p>
        </w:tc>
        <w:tc>
          <w:tcPr>
            <w:tcW w:w="22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Одометр, км</w:t>
            </w:r>
          </w:p>
        </w:tc>
        <w:tc>
          <w:tcPr>
            <w:tcW w:w="3006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Подпись ответственного лица</w:t>
            </w:r>
          </w:p>
        </w:tc>
      </w:tr>
      <w:tr>
        <w:trPr>
          <w:trHeight w:val="440"/>
        </w:trPr>
        <w:tc>
          <w:tcPr>
            <w:tcW w:w="20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Выезд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2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0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440"/>
        </w:trPr>
        <w:tc>
          <w:tcPr>
            <w:tcW w:w="20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Возвращение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2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0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color w:val="444444"/>
          <w:sz w:val="16"/>
        </w:rPr>
        <w:t xml:space="preserve">4. МЕДОСМОТРЫ И КОНТРОЛЬ ТЕХСОСТОЯНИЯ</w:t>
      </w:r>
    </w:p>
    <w:tbl>
      <w:tblPr>
        <w:tblW w:w="10206" w:type="dxa"/>
        <w:tblBorders>
          <w:top w:val="single" w:sz="4" w:color="9A9E99"/>
          <w:left w:val="single" w:sz="4" w:color="9A9E99"/>
          <w:bottom w:val="single" w:sz="4" w:color="9A9E99"/>
          <w:right w:val="single" w:sz="4" w:color="9A9E99"/>
          <w:insideH w:val="single" w:sz="4" w:color="9A9E99"/>
          <w:insideV w:val="single" w:sz="4" w:color="9A9E99"/>
        </w:tblBorders>
        <w:tblLayout w:type="fixed"/>
        <w:tblCellMar>
          <w:left w:w="80" w:type="dxa"/>
          <w:right w:w="80" w:type="dxa"/>
        </w:tblCellMar>
      </w:tblPr>
      <w:tblGrid>
        <w:gridCol w:w="2600"/>
        <w:gridCol w:w="1500"/>
        <w:gridCol w:w="2400"/>
        <w:gridCol w:w="2300"/>
        <w:gridCol w:w="1406"/>
      </w:tblGrid>
      <w:tr>
        <w:tc>
          <w:tcPr>
            <w:tcW w:w="26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 </w:t>
            </w:r>
          </w:p>
        </w:tc>
        <w:tc>
          <w:tcPr>
            <w:tcW w:w="15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Дата и время</w:t>
            </w:r>
          </w:p>
        </w:tc>
        <w:tc>
          <w:tcPr>
            <w:tcW w:w="24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ФИО, медорганизация</w:t>
            </w:r>
          </w:p>
        </w:tc>
        <w:tc>
          <w:tcPr>
            <w:tcW w:w="2300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Результат, штамп</w:t>
            </w:r>
          </w:p>
        </w:tc>
        <w:tc>
          <w:tcPr>
            <w:tcW w:w="1406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Подпись</w:t>
            </w:r>
          </w:p>
        </w:tc>
      </w:tr>
      <w:tr>
        <w:trPr>
          <w:trHeight w:val="620"/>
        </w:trPr>
        <w:tc>
          <w:tcPr>
            <w:tcW w:w="26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Медосмотр до рейса (предрейсовый, предсменный)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4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3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620"/>
        </w:trPr>
        <w:tc>
          <w:tcPr>
            <w:tcW w:w="26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Медосмотр после рейса (если обязателен)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4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3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>
        <w:trPr>
          <w:trHeight w:val="620"/>
        </w:trPr>
        <w:tc>
          <w:tcPr>
            <w:tcW w:w="26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555555"/>
                <w:sz w:val="16"/>
              </w:rPr>
              <w:t xml:space="preserve">Контроль техсостояния (предрейсовый)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4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300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color w:val="888888"/>
                <w:sz w:val="14"/>
              </w:rPr>
              <w:t xml:space="preserve">выпуск на линию разрешён / не разрешён</w:t>
            </w:r>
          </w:p>
        </w:tc>
        <w:tc>
          <w:tcPr>
            <w:tcW w:w="14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color w:val="444444"/>
          <w:sz w:val="16"/>
        </w:rPr>
        <w:t xml:space="preserve">5. МАРШРУТ</w:t>
      </w:r>
    </w:p>
    <w:tbl>
      <w:tblPr>
        <w:tblW w:w="10206" w:type="dxa"/>
        <w:tblBorders>
          <w:top w:val="single" w:sz="4" w:color="9A9E99"/>
          <w:left w:val="single" w:sz="4" w:color="9A9E99"/>
          <w:bottom w:val="single" w:sz="4" w:color="9A9E99"/>
          <w:right w:val="single" w:sz="4" w:color="9A9E99"/>
          <w:insideH w:val="single" w:sz="4" w:color="9A9E99"/>
          <w:insideV w:val="single" w:sz="4" w:color="9A9E99"/>
        </w:tblBorders>
        <w:tblLayout w:type="fixed"/>
        <w:tblCellMar>
          <w:left w:w="80" w:type="dxa"/>
          <w:right w:w="80" w:type="dxa"/>
        </w:tblCellMar>
      </w:tblPr>
      <w:tblGrid>
        <w:gridCol w:w="10206"/>
      </w:tblGrid>
      <w:tr>
        <w:trPr>
          <w:trHeight w:val="720"/>
        </w:trPr>
        <w:tc>
          <w:tcPr>
            <w:tcW w:w="10206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</w:tbl>
    <w:p>
      <w:pPr>
        <w:spacing w:before="160" w:after="60"/>
      </w:pPr>
      <w:r>
        <w:rPr>
          <w:rFonts w:ascii="Arial" w:hAnsi="Arial" w:cs="Arial"/>
          <w:b/>
          <w:color w:val="444444"/>
          <w:sz w:val="16"/>
        </w:rPr>
        <w:t xml:space="preserve">6. ГОРЮЧЕЕ, Л · марка топлива: ____________</w:t>
      </w:r>
    </w:p>
    <w:tbl>
      <w:tblPr>
        <w:tblW w:w="10206" w:type="dxa"/>
        <w:tblBorders>
          <w:top w:val="single" w:sz="4" w:color="9A9E99"/>
          <w:left w:val="single" w:sz="4" w:color="9A9E99"/>
          <w:bottom w:val="single" w:sz="4" w:color="9A9E99"/>
          <w:right w:val="single" w:sz="4" w:color="9A9E99"/>
          <w:insideH w:val="single" w:sz="4" w:color="9A9E99"/>
          <w:insideV w:val="single" w:sz="4" w:color="9A9E99"/>
        </w:tblBorders>
        <w:tblLayout w:type="fixed"/>
        <w:tblCellMar>
          <w:left w:w="80" w:type="dxa"/>
          <w:right w:w="80" w:type="dxa"/>
        </w:tblCellMar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c>
          <w:tcPr>
            <w:tcW w:w="1458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Остаток при выезде</w:t>
            </w:r>
          </w:p>
        </w:tc>
        <w:tc>
          <w:tcPr>
            <w:tcW w:w="1458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Выдано (заправлено)</w:t>
            </w:r>
          </w:p>
        </w:tc>
        <w:tc>
          <w:tcPr>
            <w:tcW w:w="1458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Норма, л/100 км</w:t>
            </w:r>
          </w:p>
        </w:tc>
        <w:tc>
          <w:tcPr>
            <w:tcW w:w="1458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Расход по норме</w:t>
            </w:r>
          </w:p>
        </w:tc>
        <w:tc>
          <w:tcPr>
            <w:tcW w:w="1458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Расход фактический</w:t>
            </w:r>
          </w:p>
        </w:tc>
        <w:tc>
          <w:tcPr>
            <w:tcW w:w="1458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Остаток при возвращении</w:t>
            </w:r>
          </w:p>
        </w:tc>
        <w:tc>
          <w:tcPr>
            <w:tcW w:w="1458" w:type="dxa"/>
            <w:shd w:val="clear" w:color="auto" w:fill="F0F1E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Arial" w:hAnsi="Arial" w:cs="Arial"/>
                <w:color w:val="555555"/>
                <w:sz w:val="16"/>
              </w:rPr>
              <w:t xml:space="preserve">Пробег, км</w:t>
            </w:r>
          </w:p>
        </w:tc>
      </w:tr>
      <w:tr>
        <w:trPr>
          <w:trHeight w:val="480"/>
        </w:trPr>
        <w:tc>
          <w:tcPr>
            <w:tcW w:w="1458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58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58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58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58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58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458" w:type="dxa"/>
            <w:vAlign w:val="center"/>
          </w:tcPr>
          <w:p>
            <w:pPr>
              <w:spacing w:before="40" w:after="40"/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</w:tbl>
    <w:p>
      <w:pPr>
        <w:spacing w:before="480" w:after="0"/>
      </w:pPr>
    </w:p>
    <w:p>
      <w:pPr>
        <w:spacing w:before="0" w:after="0"/>
      </w:pPr>
      <w:r>
        <w:rPr>
          <w:rFonts w:ascii="Arial" w:hAnsi="Arial" w:cs="Arial"/>
          <w:color w:val="555555"/>
          <w:sz w:val="16"/>
        </w:rPr>
        <w:t xml:space="preserve">Водитель: ____________________ / ____________________            Ответственный за выпуск: ____________________ / ____________________</w:t>
      </w:r>
    </w:p>
    <w:p>
      <w:pPr>
        <w:spacing w:before="240" w:after="0"/>
      </w:pPr>
      <w:r>
        <w:rPr>
          <w:rFonts w:ascii="Arial" w:hAnsi="Arial" w:cs="Arial"/>
          <w:color w:val="888888"/>
          <w:sz w:val="14"/>
        </w:rPr>
        <w:t xml:space="preserve">Бланк: autoputevka.ru — заполнить онлайн, перенос пробега и топлива на следующий день.</w:t>
      </w:r>
    </w:p>
    <w:sectPr>
      <w:pgSz w:w="11906" w:h="16838"/>
      <w:pgMar w:top="720" w:right="850" w:bottom="720" w:left="85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lang w:val="ru-RU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Путевой лист легкового автомобиля</dc:title>
  <dc:creator>Путёвка — autoputevka.ru</dc:creator>
</cp:coreProperties>
</file>